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75" w:rsidRDefault="00D15975" w:rsidP="00F10F6E">
      <w:pPr>
        <w:pStyle w:val="Paragrafoelenco"/>
        <w:shd w:val="clear" w:color="auto" w:fill="FFFFFF"/>
        <w:spacing w:after="100" w:afterAutospacing="1" w:line="240" w:lineRule="auto"/>
        <w:ind w:left="0"/>
        <w:outlineLvl w:val="0"/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</w:pPr>
      <w:r>
        <w:rPr>
          <w:rFonts w:ascii="Roboto" w:eastAsia="Times New Roman" w:hAnsi="Roboto" w:cs="Times New Roman"/>
          <w:b/>
          <w:bCs/>
          <w:noProof/>
          <w:kern w:val="36"/>
          <w:sz w:val="52"/>
          <w:szCs w:val="52"/>
          <w:lang w:eastAsia="it-IT"/>
        </w:rPr>
        <w:drawing>
          <wp:inline distT="0" distB="0" distL="0" distR="0">
            <wp:extent cx="975360" cy="929640"/>
            <wp:effectExtent l="19050" t="0" r="0" b="0"/>
            <wp:docPr id="1" name="Immagine 2" descr="C:\Users\Paolo\Desktop\SAT\LOGO\Logo SAT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olo\Desktop\SAT\LOGO\Logo SAT 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75" w:rsidRDefault="00D15975" w:rsidP="00F10F6E">
      <w:pPr>
        <w:pStyle w:val="Paragrafoelenco"/>
        <w:shd w:val="clear" w:color="auto" w:fill="FFFFFF"/>
        <w:spacing w:after="100" w:afterAutospacing="1" w:line="240" w:lineRule="auto"/>
        <w:ind w:left="0"/>
        <w:outlineLvl w:val="0"/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</w:pPr>
    </w:p>
    <w:p w:rsidR="00F10F6E" w:rsidRPr="00A56176" w:rsidRDefault="00F10F6E" w:rsidP="00D15975">
      <w:pPr>
        <w:pStyle w:val="Paragrafoelenco"/>
        <w:shd w:val="clear" w:color="auto" w:fill="FFFFFF"/>
        <w:spacing w:after="100" w:afterAutospacing="1" w:line="240" w:lineRule="auto"/>
        <w:ind w:left="0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</w:pPr>
      <w:r w:rsidRPr="00A56176">
        <w:rPr>
          <w:noProof/>
          <w:sz w:val="24"/>
          <w:szCs w:val="24"/>
          <w:lang w:eastAsia="it-IT"/>
        </w:rPr>
        <w:drawing>
          <wp:inline distT="0" distB="0" distL="0" distR="0">
            <wp:extent cx="684663" cy="360000"/>
            <wp:effectExtent l="0" t="0" r="127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975"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t xml:space="preserve">Avviso </w:t>
      </w:r>
      <w:r w:rsidR="00D15975" w:rsidRPr="00D15975"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drawing>
          <wp:inline distT="0" distB="0" distL="0" distR="0">
            <wp:extent cx="684663" cy="360000"/>
            <wp:effectExtent l="0" t="0" r="1270" b="2540"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76" w:rsidRPr="00A56176" w:rsidRDefault="00A56176" w:rsidP="00A56176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</w:pPr>
      <w:r w:rsidRPr="00A56176"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t xml:space="preserve">ESENZIONE DEL FORMULARIO DI TRASPORTO DEI RIFIUTI </w:t>
      </w:r>
    </w:p>
    <w:p w:rsidR="00A56176" w:rsidRDefault="00A56176" w:rsidP="00A56176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</w:pPr>
      <w:r w:rsidRPr="00A56176"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t xml:space="preserve">PER </w:t>
      </w:r>
      <w:r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t>UTENZE NON DOMESTICHE</w:t>
      </w:r>
    </w:p>
    <w:p w:rsidR="0002230B" w:rsidRPr="00A56176" w:rsidRDefault="00A56176" w:rsidP="00A56176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</w:pPr>
      <w:r w:rsidRPr="00A56176"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t xml:space="preserve">CHE TRASPORTANO I </w:t>
      </w:r>
      <w:r w:rsidRPr="00A56176">
        <w:rPr>
          <w:rFonts w:ascii="Roboto" w:eastAsia="Times New Roman" w:hAnsi="Roboto" w:cs="Times New Roman"/>
          <w:b/>
          <w:bCs/>
          <w:kern w:val="36"/>
          <w:sz w:val="52"/>
          <w:szCs w:val="52"/>
          <w:u w:val="single"/>
          <w:lang w:eastAsia="it-IT"/>
        </w:rPr>
        <w:t>PROPRI RIFIUTI URBANI</w:t>
      </w:r>
      <w:r w:rsidRPr="00A56176">
        <w:rPr>
          <w:rFonts w:ascii="Roboto" w:eastAsia="Times New Roman" w:hAnsi="Roboto" w:cs="Times New Roman"/>
          <w:b/>
          <w:bCs/>
          <w:kern w:val="36"/>
          <w:sz w:val="52"/>
          <w:szCs w:val="52"/>
          <w:lang w:eastAsia="it-IT"/>
        </w:rPr>
        <w:t xml:space="preserve"> AI CDR</w:t>
      </w:r>
    </w:p>
    <w:p w:rsidR="00A56176" w:rsidRPr="0002230B" w:rsidRDefault="00A56176" w:rsidP="00A56176">
      <w:pPr>
        <w:shd w:val="clear" w:color="auto" w:fill="FFFFFF"/>
        <w:tabs>
          <w:tab w:val="left" w:pos="142"/>
        </w:tabs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it-IT"/>
        </w:rPr>
      </w:pPr>
    </w:p>
    <w:p w:rsidR="0002230B" w:rsidRPr="0002230B" w:rsidRDefault="0002230B" w:rsidP="00387A6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</w:pPr>
      <w:r w:rsidRPr="0002230B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 xml:space="preserve">La nuova formulazione dell’articolo 193 del </w:t>
      </w:r>
      <w:proofErr w:type="spellStart"/>
      <w:r w:rsidRPr="0002230B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>D.Lgs.</w:t>
      </w:r>
      <w:proofErr w:type="spellEnd"/>
      <w:r w:rsidRPr="0002230B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 xml:space="preserve"> 152/2006 dispone che</w:t>
      </w:r>
      <w:r w:rsidRPr="00A56176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 xml:space="preserve"> il trasporto eseguito da</w:t>
      </w:r>
      <w:r w:rsidR="00387A6D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>lle</w:t>
      </w:r>
      <w:r w:rsidR="00A56176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 xml:space="preserve"> </w:t>
      </w:r>
      <w:r w:rsidRPr="0002230B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>imprese</w:t>
      </w:r>
      <w:r w:rsidRPr="00A56176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 xml:space="preserve"> per il conferimento dei propri rifiuti urbani ai Centri di Raccolta è esentato dal </w:t>
      </w:r>
      <w:r w:rsidRPr="0002230B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>formulario di identificazione (FIR</w:t>
      </w:r>
      <w:r w:rsidRPr="00A56176"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  <w:t>).</w:t>
      </w:r>
    </w:p>
    <w:p w:rsidR="0002230B" w:rsidRPr="00A56176" w:rsidRDefault="0002230B" w:rsidP="0002230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48"/>
          <w:szCs w:val="48"/>
          <w:lang w:eastAsia="it-IT"/>
        </w:rPr>
      </w:pPr>
    </w:p>
    <w:p w:rsidR="00A56176" w:rsidRPr="00856617" w:rsidRDefault="00A56176" w:rsidP="00A5617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</w:pPr>
      <w:r w:rsidRPr="00856617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L’ </w:t>
      </w:r>
      <w:r w:rsidR="0002230B" w:rsidRPr="0002230B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iscrizione all’Albo </w:t>
      </w:r>
      <w:r w:rsidRPr="00856617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>N</w:t>
      </w:r>
      <w:r w:rsidR="0002230B" w:rsidRPr="0002230B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azionale </w:t>
      </w:r>
      <w:r w:rsidRPr="00856617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>G</w:t>
      </w:r>
      <w:r w:rsidR="0002230B" w:rsidRPr="0002230B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estori </w:t>
      </w:r>
      <w:r w:rsidRPr="00856617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>A</w:t>
      </w:r>
      <w:r w:rsidR="0002230B" w:rsidRPr="0002230B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mbientali </w:t>
      </w:r>
    </w:p>
    <w:p w:rsidR="00A56176" w:rsidRPr="00856617" w:rsidRDefault="0002230B" w:rsidP="00A5617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</w:pPr>
      <w:r w:rsidRPr="0002230B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in categoria 2-bis </w:t>
      </w:r>
    </w:p>
    <w:p w:rsidR="0002230B" w:rsidRPr="0002230B" w:rsidRDefault="0002230B" w:rsidP="00A5617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</w:pPr>
      <w:r w:rsidRPr="00856617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>rimane</w:t>
      </w:r>
      <w:r w:rsidRPr="0002230B">
        <w:rPr>
          <w:rFonts w:ascii="Roboto" w:eastAsia="Times New Roman" w:hAnsi="Roboto" w:cs="Times New Roman"/>
          <w:b/>
          <w:bCs/>
          <w:color w:val="444444"/>
          <w:sz w:val="56"/>
          <w:szCs w:val="56"/>
          <w:u w:val="single"/>
          <w:lang w:eastAsia="it-IT"/>
        </w:rPr>
        <w:t xml:space="preserve"> indispensabile</w:t>
      </w:r>
    </w:p>
    <w:sectPr w:rsidR="0002230B" w:rsidRPr="0002230B" w:rsidSect="00387A6D">
      <w:pgSz w:w="16838" w:h="11906" w:orient="landscape"/>
      <w:pgMar w:top="1134" w:right="395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2.8pt;height:122.4pt;visibility:visible;mso-wrap-style:square" o:bullet="t">
        <v:imagedata r:id="rId1" o:title=""/>
      </v:shape>
    </w:pict>
  </w:numPicBullet>
  <w:abstractNum w:abstractNumId="0">
    <w:nsid w:val="01572356"/>
    <w:multiLevelType w:val="hybridMultilevel"/>
    <w:tmpl w:val="BDF292B6"/>
    <w:lvl w:ilvl="0" w:tplc="B816B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6C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04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C0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C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20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8F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01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F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9C6607"/>
    <w:multiLevelType w:val="hybridMultilevel"/>
    <w:tmpl w:val="B4547F14"/>
    <w:lvl w:ilvl="0" w:tplc="AB30E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ED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C6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64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9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AC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A3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AF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09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98136F"/>
    <w:multiLevelType w:val="hybridMultilevel"/>
    <w:tmpl w:val="75A0F23C"/>
    <w:lvl w:ilvl="0" w:tplc="89F02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A4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6D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1A5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E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65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69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AC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4E5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230B"/>
    <w:rsid w:val="0002230B"/>
    <w:rsid w:val="00122E6F"/>
    <w:rsid w:val="00387A6D"/>
    <w:rsid w:val="00856617"/>
    <w:rsid w:val="00A31787"/>
    <w:rsid w:val="00A43118"/>
    <w:rsid w:val="00A56176"/>
    <w:rsid w:val="00BC622E"/>
    <w:rsid w:val="00D15975"/>
    <w:rsid w:val="00F1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F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Caria</dc:creator>
  <cp:keywords/>
  <dc:description/>
  <cp:lastModifiedBy>Paolo</cp:lastModifiedBy>
  <cp:revision>2</cp:revision>
  <cp:lastPrinted>2021-06-22T14:36:00Z</cp:lastPrinted>
  <dcterms:created xsi:type="dcterms:W3CDTF">2021-06-22T14:13:00Z</dcterms:created>
  <dcterms:modified xsi:type="dcterms:W3CDTF">2021-06-23T07:41:00Z</dcterms:modified>
</cp:coreProperties>
</file>